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D641A">
        <w:rPr>
          <w:b/>
          <w:bCs/>
        </w:rPr>
        <w:t>2227187940761412408225597</w:t>
      </w:r>
      <w:r w:rsidR="00F82F68">
        <w:rPr>
          <w:b/>
          <w:bCs/>
        </w:rPr>
        <w:t>/0605-20</w:t>
      </w:r>
      <w:r w:rsidR="00F82F68" w:rsidRPr="00EA1C42">
        <w:rPr>
          <w:b/>
          <w:bCs/>
        </w:rPr>
        <w:t>2</w:t>
      </w:r>
      <w:r w:rsidR="008F72F0">
        <w:rPr>
          <w:b/>
          <w:bCs/>
        </w:rPr>
        <w:t>2</w:t>
      </w:r>
      <w:r w:rsidR="00F82F68">
        <w:rPr>
          <w:b/>
          <w:bCs/>
        </w:rPr>
        <w:t>-00</w:t>
      </w:r>
      <w:r w:rsidR="00F24A61">
        <w:rPr>
          <w:b/>
          <w:bCs/>
        </w:rPr>
        <w:t>6</w:t>
      </w:r>
      <w:r w:rsidR="00657C16">
        <w:rPr>
          <w:b/>
          <w:bCs/>
        </w:rPr>
        <w:t>71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5610C"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57C16">
        <w:rPr>
          <w:sz w:val="22"/>
          <w:szCs w:val="22"/>
        </w:rPr>
        <w:t>конденсаторы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657C16">
        <w:rPr>
          <w:sz w:val="22"/>
          <w:szCs w:val="22"/>
        </w:rPr>
        <w:t>конденсаторы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5431A0">
        <w:rPr>
          <w:sz w:val="22"/>
          <w:szCs w:val="22"/>
        </w:rPr>
        <w:t>28</w:t>
      </w:r>
      <w:r w:rsidR="00146CBA">
        <w:rPr>
          <w:sz w:val="22"/>
          <w:szCs w:val="22"/>
        </w:rPr>
        <w:t>.</w:t>
      </w:r>
      <w:r w:rsidR="00CC3E96">
        <w:rPr>
          <w:sz w:val="22"/>
          <w:szCs w:val="22"/>
        </w:rPr>
        <w:t>0</w:t>
      </w:r>
      <w:r w:rsidR="005431A0">
        <w:rPr>
          <w:sz w:val="22"/>
          <w:szCs w:val="22"/>
        </w:rPr>
        <w:t>2</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Поставка Товара по Договору производится во исполнение ГОЗ по Государственному  контракту 2227187940761412408225597 от 23.06.2022г., идентифи</w:t>
      </w:r>
      <w:r w:rsidR="00BD641A">
        <w:rPr>
          <w:spacing w:val="-2"/>
          <w:sz w:val="22"/>
          <w:szCs w:val="22"/>
        </w:rPr>
        <w:t>катор 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657C16">
        <w:rPr>
          <w:color w:val="000099"/>
          <w:sz w:val="22"/>
          <w:szCs w:val="22"/>
        </w:rPr>
        <w:t>1</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w:t>
      </w:r>
      <w:r w:rsidR="009074FF">
        <w:rPr>
          <w:sz w:val="22"/>
          <w:szCs w:val="22"/>
        </w:rPr>
        <w:t xml:space="preserve"> </w:t>
      </w:r>
      <w:bookmarkStart w:id="0" w:name="_GoBack"/>
      <w:bookmarkEnd w:id="0"/>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r w:rsidRPr="0025610C">
              <w:rPr>
                <w:sz w:val="18"/>
                <w:szCs w:val="20"/>
              </w:rPr>
              <w:t>р/с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r w:rsidRPr="0025610C">
              <w:rPr>
                <w:sz w:val="18"/>
                <w:szCs w:val="20"/>
              </w:rPr>
              <w:t>отд</w:t>
            </w:r>
            <w:proofErr w:type="spellEnd"/>
            <w:r w:rsidRPr="0025610C">
              <w:rPr>
                <w:sz w:val="18"/>
                <w:szCs w:val="20"/>
              </w:rPr>
              <w:t>/</w:t>
            </w:r>
            <w:proofErr w:type="spellStart"/>
            <w:r w:rsidRPr="0025610C">
              <w:rPr>
                <w:sz w:val="18"/>
                <w:szCs w:val="20"/>
              </w:rPr>
              <w:t>сч</w:t>
            </w:r>
            <w:proofErr w:type="spellEnd"/>
            <w:r w:rsidRPr="0025610C">
              <w:rPr>
                <w:sz w:val="18"/>
                <w:szCs w:val="20"/>
              </w:rPr>
              <w:t xml:space="preserve">  </w:t>
            </w:r>
            <w:r w:rsidR="002A2621" w:rsidRPr="0025610C">
              <w:rPr>
                <w:sz w:val="18"/>
                <w:szCs w:val="20"/>
              </w:rPr>
              <w:t>40706810802000059494</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r w:rsidRPr="0025610C">
              <w:rPr>
                <w:sz w:val="18"/>
                <w:szCs w:val="20"/>
              </w:rPr>
              <w:t xml:space="preserve">Кор. счет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Pr="0025610C" w:rsidRDefault="0025610C" w:rsidP="0025610C">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25610C" w:rsidRPr="0025610C" w:rsidRDefault="0025610C"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r w:rsidRPr="00D67E46">
        <w:rPr>
          <w:sz w:val="16"/>
          <w:szCs w:val="16"/>
        </w:rPr>
        <w:t xml:space="preserve"> №</w:t>
      </w:r>
      <w:r w:rsidR="0073453C" w:rsidRPr="00D67E46">
        <w:rPr>
          <w:sz w:val="16"/>
          <w:szCs w:val="16"/>
        </w:rPr>
        <w:t xml:space="preserve"> </w:t>
      </w:r>
      <w:r w:rsidR="00CC3E96" w:rsidRPr="00CC3E96">
        <w:rPr>
          <w:sz w:val="16"/>
          <w:szCs w:val="16"/>
        </w:rPr>
        <w:t>2227187940761412408225597/0605-2022-00</w:t>
      </w:r>
      <w:r w:rsidR="005431A0">
        <w:rPr>
          <w:sz w:val="16"/>
          <w:szCs w:val="16"/>
        </w:rPr>
        <w:t>6</w:t>
      </w:r>
      <w:r w:rsidR="00657C16">
        <w:rPr>
          <w:sz w:val="16"/>
          <w:szCs w:val="16"/>
        </w:rPr>
        <w:t>71</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5431A0">
        <w:rPr>
          <w:sz w:val="20"/>
          <w:szCs w:val="20"/>
        </w:rPr>
        <w:t>28</w:t>
      </w:r>
      <w:r w:rsidR="008E5ECD" w:rsidRPr="0034793B">
        <w:rPr>
          <w:sz w:val="20"/>
          <w:szCs w:val="20"/>
        </w:rPr>
        <w:t>.</w:t>
      </w:r>
      <w:r w:rsidR="00CC3E96">
        <w:rPr>
          <w:sz w:val="20"/>
          <w:szCs w:val="20"/>
        </w:rPr>
        <w:t>0</w:t>
      </w:r>
      <w:r w:rsidR="005431A0">
        <w:rPr>
          <w:sz w:val="20"/>
          <w:szCs w:val="20"/>
        </w:rPr>
        <w:t>2</w:t>
      </w:r>
      <w:r w:rsidR="008E5ECD" w:rsidRPr="0034793B">
        <w:rPr>
          <w:sz w:val="20"/>
          <w:szCs w:val="20"/>
        </w:rPr>
        <w:t>.202</w:t>
      </w:r>
      <w:r w:rsidR="00CC3E96">
        <w:rPr>
          <w:sz w:val="20"/>
          <w:szCs w:val="20"/>
        </w:rPr>
        <w:t>3</w:t>
      </w:r>
      <w:r w:rsidR="008E5ECD" w:rsidRPr="0034793B">
        <w:rPr>
          <w:sz w:val="20"/>
          <w:szCs w:val="20"/>
        </w:rPr>
        <w:t>г.</w:t>
      </w:r>
    </w:p>
    <w:p w:rsidR="00840178" w:rsidRPr="0034793B" w:rsidRDefault="00CC3E96" w:rsidP="00960A6C">
      <w:pPr>
        <w:ind w:firstLine="708"/>
        <w:jc w:val="both"/>
        <w:rPr>
          <w:sz w:val="20"/>
          <w:szCs w:val="20"/>
        </w:rPr>
      </w:pPr>
      <w:r w:rsidRPr="00CC3E96">
        <w:rPr>
          <w:sz w:val="20"/>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006400" w:rsidRPr="00006400" w:rsidRDefault="00006400" w:rsidP="00006400">
            <w:pPr>
              <w:jc w:val="both"/>
              <w:rPr>
                <w:sz w:val="20"/>
                <w:szCs w:val="20"/>
              </w:rPr>
            </w:pPr>
            <w:r w:rsidRPr="00006400">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006400" w:rsidRPr="00006400" w:rsidRDefault="00006400" w:rsidP="00006400">
            <w:pPr>
              <w:jc w:val="both"/>
              <w:rPr>
                <w:sz w:val="20"/>
                <w:szCs w:val="20"/>
              </w:rPr>
            </w:pPr>
          </w:p>
          <w:p w:rsidR="00B01E3D" w:rsidRPr="0034793B" w:rsidRDefault="00006400" w:rsidP="00006400">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074FF">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074FF">
              <w:rPr>
                <w:bCs/>
                <w:noProof/>
              </w:rPr>
              <w:t>6</w:t>
            </w:r>
            <w:r w:rsidRPr="00F82F68">
              <w:rPr>
                <w:bCs/>
              </w:rPr>
              <w:fldChar w:fldCharType="end"/>
            </w:r>
          </w:p>
        </w:sdtContent>
      </w:sdt>
    </w:sdtContent>
  </w:sdt>
  <w:p w:rsidR="00450715" w:rsidRPr="00F52225" w:rsidRDefault="00BD641A">
    <w:r w:rsidRPr="00BD641A">
      <w:rPr>
        <w:spacing w:val="-2"/>
        <w:sz w:val="22"/>
        <w:szCs w:val="22"/>
      </w:rPr>
      <w:t>2227187940761412408225597</w:t>
    </w:r>
    <w:r w:rsidR="00F52225" w:rsidRPr="00F52225">
      <w:rPr>
        <w:bCs/>
      </w:rPr>
      <w:t>/0605-2022-00</w:t>
    </w:r>
    <w:r w:rsidR="005431A0">
      <w:rPr>
        <w:bCs/>
      </w:rPr>
      <w:t>6</w:t>
    </w:r>
    <w:r w:rsidR="00657C16">
      <w:rPr>
        <w:bCs/>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31A0"/>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57C16"/>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0E2"/>
    <w:rsid w:val="008B3DC9"/>
    <w:rsid w:val="008C511F"/>
    <w:rsid w:val="008C64C6"/>
    <w:rsid w:val="008E51E3"/>
    <w:rsid w:val="008E592E"/>
    <w:rsid w:val="008E5ECD"/>
    <w:rsid w:val="008F72F0"/>
    <w:rsid w:val="009074FF"/>
    <w:rsid w:val="00916700"/>
    <w:rsid w:val="00920583"/>
    <w:rsid w:val="0092496B"/>
    <w:rsid w:val="00941B3E"/>
    <w:rsid w:val="00944BAB"/>
    <w:rsid w:val="00946BFF"/>
    <w:rsid w:val="00953D83"/>
    <w:rsid w:val="00960370"/>
    <w:rsid w:val="00960A6C"/>
    <w:rsid w:val="00970848"/>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0781"/>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780F-F6B9-4E28-BF28-990CA2E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49</cp:revision>
  <cp:lastPrinted>2021-10-27T11:04:00Z</cp:lastPrinted>
  <dcterms:created xsi:type="dcterms:W3CDTF">2021-10-27T11:42:00Z</dcterms:created>
  <dcterms:modified xsi:type="dcterms:W3CDTF">2022-10-12T10:42:00Z</dcterms:modified>
</cp:coreProperties>
</file>